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1" w:after="0" w:afterAutospacing="0" w:line="600" w:lineRule="exact"/>
        <w:ind w:left="0" w:right="0"/>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rPr>
        <w:t>1</w:t>
      </w:r>
      <w:r>
        <w:rPr>
          <w:rFonts w:hint="eastAsia" w:ascii="黑体" w:hAnsi="黑体" w:eastAsia="黑体" w:cs="黑体"/>
          <w:sz w:val="32"/>
          <w:szCs w:val="32"/>
        </w:rPr>
        <w:t>：</w:t>
      </w:r>
    </w:p>
    <w:tbl>
      <w:tblPr>
        <w:tblStyle w:val="7"/>
        <w:tblpPr w:leftFromText="180" w:rightFromText="180" w:vertAnchor="text" w:horzAnchor="page" w:tblpXSpec="center" w:tblpY="640"/>
        <w:tblOverlap w:val="never"/>
        <w:tblW w:w="10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654"/>
        <w:gridCol w:w="472"/>
        <w:gridCol w:w="68"/>
        <w:gridCol w:w="272"/>
        <w:gridCol w:w="480"/>
        <w:gridCol w:w="270"/>
        <w:gridCol w:w="970"/>
        <w:gridCol w:w="844"/>
        <w:gridCol w:w="296"/>
        <w:gridCol w:w="288"/>
        <w:gridCol w:w="900"/>
        <w:gridCol w:w="732"/>
        <w:gridCol w:w="990"/>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5" w:hRule="atLeast"/>
        </w:trPr>
        <w:tc>
          <w:tcPr>
            <w:tcW w:w="10158" w:type="dxa"/>
            <w:gridSpan w:val="15"/>
            <w:shd w:val="clear" w:color="auto" w:fill="auto"/>
            <w:noWrap/>
            <w:vAlign w:val="center"/>
          </w:tcPr>
          <w:p>
            <w:pPr>
              <w:keepNext w:val="0"/>
              <w:keepLines w:val="0"/>
              <w:pageBreakBefore w:val="0"/>
              <w:widowControl w:val="0"/>
              <w:kinsoku/>
              <w:wordWrap/>
              <w:overflowPunct/>
              <w:topLinePunct w:val="0"/>
              <w:bidi w:val="0"/>
              <w:adjustRightInd/>
              <w:snapToGrid/>
              <w:spacing w:line="52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五松镇2022年公开招聘村级后备干部资格审查表</w:t>
            </w:r>
          </w:p>
          <w:p>
            <w:pPr>
              <w:keepNext w:val="0"/>
              <w:keepLines w:val="0"/>
              <w:pageBreakBefore w:val="0"/>
              <w:widowControl w:val="0"/>
              <w:kinsoku/>
              <w:wordWrap/>
              <w:overflowPunct/>
              <w:topLinePunct w:val="0"/>
              <w:bidi w:val="0"/>
              <w:adjustRightInd/>
              <w:snapToGrid/>
              <w:spacing w:line="520" w:lineRule="exact"/>
              <w:jc w:val="center"/>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9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姓名</w:t>
            </w:r>
          </w:p>
        </w:tc>
        <w:tc>
          <w:tcPr>
            <w:tcW w:w="1466"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75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性别</w:t>
            </w:r>
          </w:p>
        </w:tc>
        <w:tc>
          <w:tcPr>
            <w:tcW w:w="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Calibri" w:eastAsia="宋体" w:cs="宋体"/>
                <w:b/>
                <w:bCs/>
                <w:color w:val="000000"/>
                <w:sz w:val="22"/>
                <w:szCs w:val="24"/>
                <w:lang w:val="en-US"/>
              </w:rPr>
              <w:t> </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bCs/>
                <w:color w:val="000000"/>
                <w:sz w:val="22"/>
                <w:szCs w:val="24"/>
              </w:rPr>
            </w:pPr>
            <w:r>
              <w:rPr>
                <w:rFonts w:hint="eastAsia" w:ascii="宋体" w:hAnsi="宋体" w:eastAsia="宋体" w:cs="宋体"/>
                <w:b/>
                <w:bCs/>
                <w:color w:val="000000"/>
                <w:sz w:val="22"/>
                <w:szCs w:val="24"/>
              </w:rPr>
              <w:t>出生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宋体" w:hAnsi="宋体" w:eastAsia="宋体" w:cs="宋体"/>
                <w:b/>
                <w:bCs/>
                <w:color w:val="000000"/>
                <w:sz w:val="22"/>
                <w:szCs w:val="24"/>
              </w:rPr>
              <w:t>年月</w:t>
            </w:r>
          </w:p>
        </w:tc>
        <w:tc>
          <w:tcPr>
            <w:tcW w:w="148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Calibri" w:eastAsia="宋体" w:cs="宋体"/>
                <w:b/>
                <w:bCs/>
                <w:color w:val="000000"/>
                <w:sz w:val="22"/>
                <w:szCs w:val="24"/>
                <w:lang w:val="en-US"/>
              </w:rPr>
              <w:t> </w:t>
            </w:r>
          </w:p>
        </w:tc>
        <w:tc>
          <w:tcPr>
            <w:tcW w:w="7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Calibri" w:eastAsia="宋体" w:cs="宋体"/>
                <w:b/>
                <w:bCs/>
                <w:color w:val="000000"/>
                <w:sz w:val="22"/>
                <w:szCs w:val="24"/>
              </w:rPr>
              <w:t>民族</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Calibri" w:eastAsia="宋体" w:cs="宋体"/>
                <w:b/>
                <w:bCs/>
                <w:color w:val="000000"/>
                <w:sz w:val="22"/>
                <w:szCs w:val="24"/>
                <w:lang w:val="en-US"/>
              </w:rPr>
              <w:t> </w:t>
            </w:r>
          </w:p>
        </w:tc>
        <w:tc>
          <w:tcPr>
            <w:tcW w:w="1975"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照片</w:t>
            </w:r>
            <w:r>
              <w:rPr>
                <w:rFonts w:hint="eastAsia" w:ascii="宋体" w:hAnsi="Calibri" w:eastAsia="宋体" w:cs="宋体"/>
                <w:b/>
                <w:bCs/>
                <w:color w:val="000000"/>
                <w:sz w:val="22"/>
                <w:szCs w:val="24"/>
                <w:lang w:val="en-US"/>
              </w:rPr>
              <w:br w:type="textWrapping"/>
            </w:r>
            <w:r>
              <w:rPr>
                <w:rFonts w:hint="eastAsia" w:ascii="宋体" w:hAnsi="宋体" w:eastAsia="宋体" w:cs="宋体"/>
                <w:b/>
                <w:bCs/>
                <w:color w:val="000000"/>
                <w:sz w:val="22"/>
                <w:szCs w:val="24"/>
              </w:rPr>
              <w:t>（</w:t>
            </w:r>
            <w:r>
              <w:rPr>
                <w:rFonts w:hint="eastAsia" w:ascii="宋体" w:hAnsi="宋体" w:eastAsia="宋体" w:cs="宋体"/>
                <w:b/>
                <w:bCs/>
                <w:color w:val="000000"/>
                <w:sz w:val="22"/>
                <w:szCs w:val="24"/>
                <w:lang w:val="en-US" w:eastAsia="zh-CN"/>
              </w:rPr>
              <w:t>2</w:t>
            </w:r>
            <w:r>
              <w:rPr>
                <w:rFonts w:hint="eastAsia" w:ascii="宋体" w:hAnsi="宋体" w:eastAsia="宋体" w:cs="宋体"/>
                <w:b/>
                <w:bCs/>
                <w:color w:val="000000"/>
                <w:sz w:val="22"/>
                <w:szCs w:val="24"/>
              </w:rPr>
              <w:t>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籍贯</w:t>
            </w:r>
          </w:p>
        </w:tc>
        <w:tc>
          <w:tcPr>
            <w:tcW w:w="146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Calibri" w:eastAsia="宋体" w:cs="宋体"/>
                <w:b/>
                <w:bCs/>
                <w:color w:val="000000"/>
                <w:sz w:val="22"/>
                <w:szCs w:val="24"/>
                <w:lang w:val="en-US"/>
              </w:rPr>
              <w:t> </w:t>
            </w:r>
          </w:p>
        </w:tc>
        <w:tc>
          <w:tcPr>
            <w:tcW w:w="172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政治面貌</w:t>
            </w:r>
          </w:p>
        </w:tc>
        <w:tc>
          <w:tcPr>
            <w:tcW w:w="142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入党</w:t>
            </w:r>
            <w:r>
              <w:rPr>
                <w:rFonts w:hint="eastAsia" w:ascii="宋体" w:hAnsi="宋体" w:eastAsia="宋体" w:cs="宋体"/>
                <w:b/>
                <w:bCs/>
                <w:color w:val="000000"/>
                <w:sz w:val="22"/>
                <w:szCs w:val="24"/>
                <w:lang w:val="en-US"/>
              </w:rPr>
              <w:br w:type="textWrapping"/>
            </w:r>
            <w:r>
              <w:rPr>
                <w:rFonts w:hint="eastAsia" w:ascii="宋体" w:hAnsi="宋体" w:eastAsia="宋体" w:cs="宋体"/>
                <w:b/>
                <w:bCs/>
                <w:color w:val="000000"/>
                <w:sz w:val="22"/>
                <w:szCs w:val="24"/>
              </w:rPr>
              <w:t>时间</w:t>
            </w:r>
          </w:p>
        </w:tc>
        <w:tc>
          <w:tcPr>
            <w:tcW w:w="172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宋体" w:hAnsi="宋体" w:eastAsia="宋体" w:cs="宋体"/>
                <w:b/>
                <w:bCs/>
                <w:color w:val="000000"/>
                <w:sz w:val="22"/>
                <w:szCs w:val="24"/>
              </w:rPr>
              <w:t>身份证号码</w:t>
            </w:r>
          </w:p>
        </w:tc>
        <w:tc>
          <w:tcPr>
            <w:tcW w:w="4614" w:type="dxa"/>
            <w:gridSpan w:val="10"/>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宋体" w:hAnsi="宋体" w:eastAsia="宋体" w:cs="宋体"/>
                <w:b/>
                <w:bCs/>
                <w:color w:val="000000"/>
                <w:sz w:val="22"/>
                <w:szCs w:val="24"/>
              </w:rPr>
              <w:t>　</w:t>
            </w:r>
          </w:p>
        </w:tc>
        <w:tc>
          <w:tcPr>
            <w:tcW w:w="9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eastAsia="宋体" w:cs="宋体"/>
                <w:b/>
                <w:bCs/>
                <w:color w:val="000000"/>
                <w:sz w:val="22"/>
                <w:szCs w:val="24"/>
              </w:rPr>
            </w:pPr>
            <w:r>
              <w:rPr>
                <w:rFonts w:hint="eastAsia" w:ascii="宋体" w:hAnsi="宋体" w:eastAsia="宋体" w:cs="宋体"/>
                <w:b/>
                <w:bCs/>
                <w:color w:val="000000"/>
                <w:sz w:val="22"/>
                <w:szCs w:val="24"/>
              </w:rPr>
              <w:t>婚姻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宋体" w:hAnsi="宋体" w:eastAsia="宋体" w:cs="宋体"/>
                <w:b/>
                <w:bCs/>
                <w:color w:val="000000"/>
                <w:sz w:val="22"/>
                <w:szCs w:val="24"/>
              </w:rPr>
              <w:t>状况</w:t>
            </w:r>
          </w:p>
        </w:tc>
        <w:tc>
          <w:tcPr>
            <w:tcW w:w="1722"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pPr>
            <w:r>
              <w:rPr>
                <w:rFonts w:hint="eastAsia" w:ascii="宋体" w:hAnsi="宋体" w:eastAsia="宋体" w:cs="宋体"/>
                <w:b/>
                <w:bCs/>
                <w:color w:val="000000"/>
                <w:sz w:val="22"/>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宋体" w:hAnsi="宋体" w:eastAsia="宋体" w:cs="宋体"/>
                <w:b/>
                <w:bCs/>
                <w:color w:val="000000"/>
                <w:sz w:val="22"/>
                <w:szCs w:val="24"/>
              </w:rPr>
              <w:t>　</w:t>
            </w:r>
          </w:p>
        </w:tc>
        <w:tc>
          <w:tcPr>
            <w:tcW w:w="1975"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学历</w:t>
            </w: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毕业院校</w:t>
            </w:r>
          </w:p>
        </w:tc>
        <w:tc>
          <w:tcPr>
            <w:tcW w:w="4050"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学位</w:t>
            </w: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所学专业</w:t>
            </w:r>
          </w:p>
        </w:tc>
        <w:tc>
          <w:tcPr>
            <w:tcW w:w="4050"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trPr>
        <w:tc>
          <w:tcPr>
            <w:tcW w:w="2141"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特长</w:t>
            </w:r>
          </w:p>
        </w:tc>
        <w:tc>
          <w:tcPr>
            <w:tcW w:w="3132"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1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是否为退</w:t>
            </w:r>
            <w:r>
              <w:rPr>
                <w:rFonts w:hint="eastAsia" w:ascii="宋体" w:hAnsi="宋体" w:eastAsia="宋体" w:cs="宋体"/>
                <w:b/>
                <w:bCs/>
                <w:color w:val="000000"/>
                <w:sz w:val="22"/>
                <w:szCs w:val="24"/>
                <w:lang w:val="en-US" w:eastAsia="zh-CN"/>
              </w:rPr>
              <w:t>伍</w:t>
            </w:r>
            <w:r>
              <w:rPr>
                <w:rFonts w:hint="eastAsia" w:ascii="宋体" w:hAnsi="宋体" w:eastAsia="宋体" w:cs="宋体"/>
                <w:b/>
                <w:bCs/>
                <w:color w:val="000000"/>
                <w:sz w:val="22"/>
                <w:szCs w:val="24"/>
              </w:rPr>
              <w:t>军人</w:t>
            </w:r>
          </w:p>
        </w:tc>
        <w:tc>
          <w:tcPr>
            <w:tcW w:w="3697"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atLeast"/>
        </w:trPr>
        <w:tc>
          <w:tcPr>
            <w:tcW w:w="160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现户籍所在地</w:t>
            </w:r>
            <w:r>
              <w:rPr>
                <w:rFonts w:hint="eastAsia" w:ascii="宋体" w:hAnsi="宋体" w:eastAsia="宋体" w:cs="宋体"/>
                <w:b/>
                <w:bCs/>
                <w:color w:val="000000"/>
                <w:sz w:val="22"/>
                <w:szCs w:val="24"/>
                <w:lang w:val="en-US"/>
              </w:rPr>
              <w:t xml:space="preserve">    </w:t>
            </w:r>
          </w:p>
        </w:tc>
        <w:tc>
          <w:tcPr>
            <w:tcW w:w="3672" w:type="dxa"/>
            <w:gridSpan w:val="8"/>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2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联系电话</w:t>
            </w:r>
            <w:r>
              <w:rPr>
                <w:rFonts w:hint="eastAsia" w:ascii="宋体" w:hAnsi="宋体" w:eastAsia="宋体" w:cs="宋体"/>
                <w:b/>
                <w:bCs/>
                <w:color w:val="000000"/>
                <w:sz w:val="22"/>
                <w:szCs w:val="24"/>
                <w:lang w:val="en-US"/>
              </w:rPr>
              <w:t>1</w:t>
            </w:r>
          </w:p>
        </w:tc>
        <w:tc>
          <w:tcPr>
            <w:tcW w:w="2965"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1601"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现居住地</w:t>
            </w:r>
          </w:p>
        </w:tc>
        <w:tc>
          <w:tcPr>
            <w:tcW w:w="3672"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2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联系电话</w:t>
            </w:r>
            <w:r>
              <w:rPr>
                <w:rFonts w:hint="eastAsia" w:ascii="宋体" w:hAnsi="宋体" w:eastAsia="宋体" w:cs="宋体"/>
                <w:b/>
                <w:bCs/>
                <w:color w:val="000000"/>
                <w:sz w:val="22"/>
                <w:szCs w:val="24"/>
                <w:lang w:val="en-US"/>
              </w:rPr>
              <w:t>2</w:t>
            </w:r>
          </w:p>
        </w:tc>
        <w:tc>
          <w:tcPr>
            <w:tcW w:w="2965"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atLeast"/>
        </w:trPr>
        <w:tc>
          <w:tcPr>
            <w:tcW w:w="94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jc w:val="center"/>
              <w:textAlignment w:val="auto"/>
            </w:pPr>
            <w:r>
              <w:rPr>
                <w:rFonts w:hint="eastAsia" w:ascii="宋体" w:hAnsi="宋体" w:eastAsia="宋体" w:cs="宋体"/>
                <w:b/>
                <w:bCs/>
                <w:color w:val="000000"/>
                <w:sz w:val="22"/>
                <w:szCs w:val="24"/>
              </w:rPr>
              <w:t>本</w:t>
            </w:r>
            <w:r>
              <w:rPr>
                <w:rFonts w:hint="eastAsia" w:ascii="宋体" w:hAnsi="宋体" w:eastAsia="宋体" w:cs="宋体"/>
                <w:b/>
                <w:bCs/>
                <w:color w:val="000000"/>
                <w:sz w:val="22"/>
                <w:szCs w:val="24"/>
                <w:lang w:eastAsia="zh-CN"/>
              </w:rPr>
              <w:t>　</w:t>
            </w:r>
            <w:r>
              <w:rPr>
                <w:rFonts w:hint="eastAsia" w:ascii="宋体" w:hAnsi="宋体" w:eastAsia="宋体" w:cs="宋体"/>
                <w:b/>
                <w:bCs/>
                <w:color w:val="000000"/>
                <w:sz w:val="22"/>
                <w:szCs w:val="24"/>
              </w:rPr>
              <w:t>人</w:t>
            </w:r>
            <w:r>
              <w:rPr>
                <w:rFonts w:hint="eastAsia" w:ascii="宋体" w:hAnsi="宋体" w:eastAsia="宋体" w:cs="宋体"/>
                <w:b/>
                <w:bCs/>
                <w:color w:val="000000"/>
                <w:sz w:val="22"/>
                <w:szCs w:val="24"/>
                <w:lang w:eastAsia="zh-CN"/>
              </w:rPr>
              <w:t>　</w:t>
            </w:r>
            <w:r>
              <w:rPr>
                <w:rFonts w:hint="eastAsia" w:ascii="宋体" w:hAnsi="宋体" w:eastAsia="宋体" w:cs="宋体"/>
                <w:b/>
                <w:bCs/>
                <w:color w:val="000000"/>
                <w:sz w:val="22"/>
                <w:szCs w:val="24"/>
              </w:rPr>
              <w:t>简</w:t>
            </w:r>
            <w:r>
              <w:rPr>
                <w:rFonts w:hint="eastAsia" w:ascii="宋体" w:hAnsi="宋体" w:eastAsia="宋体" w:cs="宋体"/>
                <w:b/>
                <w:bCs/>
                <w:color w:val="000000"/>
                <w:sz w:val="22"/>
                <w:szCs w:val="24"/>
                <w:lang w:eastAsia="zh-CN"/>
              </w:rPr>
              <w:t>　</w:t>
            </w:r>
            <w:r>
              <w:rPr>
                <w:rFonts w:hint="eastAsia" w:ascii="宋体" w:hAnsi="宋体" w:eastAsia="宋体" w:cs="宋体"/>
                <w:b/>
                <w:bCs/>
                <w:color w:val="000000"/>
                <w:sz w:val="22"/>
                <w:szCs w:val="24"/>
              </w:rPr>
              <w:t>历</w:t>
            </w: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起止时间</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工作单位（毕业院校）及职务</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1"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7"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trPr>
        <w:tc>
          <w:tcPr>
            <w:tcW w:w="947"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rPr>
                <w:rFonts w:hint="eastAsia" w:ascii="宋体"/>
                <w:sz w:val="24"/>
                <w:szCs w:val="24"/>
              </w:rPr>
            </w:pPr>
          </w:p>
        </w:tc>
        <w:tc>
          <w:tcPr>
            <w:tcW w:w="1946"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5290"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947"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keepNext w:val="0"/>
              <w:keepLines w:val="0"/>
              <w:widowControl/>
              <w:suppressLineNumbers w:val="0"/>
              <w:spacing w:before="0" w:beforeAutospacing="1" w:after="0" w:afterAutospacing="1"/>
              <w:ind w:left="0" w:leftChars="0" w:right="0" w:firstLine="0" w:firstLineChars="0"/>
              <w:jc w:val="center"/>
              <w:rPr>
                <w:rFonts w:hint="eastAsia" w:eastAsiaTheme="minorEastAsia"/>
                <w:lang w:eastAsia="zh-CN"/>
              </w:rPr>
            </w:pPr>
            <w:r>
              <w:rPr>
                <w:rFonts w:hint="eastAsia"/>
                <w:b/>
                <w:bCs/>
                <w:sz w:val="22"/>
                <w:szCs w:val="22"/>
                <w:lang w:eastAsia="zh-CN"/>
              </w:rPr>
              <w:t>家庭主要成员及重要社会关系</w:t>
            </w:r>
          </w:p>
        </w:tc>
        <w:tc>
          <w:tcPr>
            <w:tcW w:w="11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称谓</w:t>
            </w:r>
          </w:p>
        </w:tc>
        <w:tc>
          <w:tcPr>
            <w:tcW w:w="8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姓名</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年龄</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政治面貌</w:t>
            </w:r>
          </w:p>
        </w:tc>
        <w:tc>
          <w:tcPr>
            <w:tcW w:w="291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现工作单位及职务</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宋体"/>
                <w:sz w:val="24"/>
                <w:szCs w:val="24"/>
              </w:rPr>
            </w:pPr>
          </w:p>
        </w:tc>
        <w:tc>
          <w:tcPr>
            <w:tcW w:w="11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8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2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291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宋体"/>
                <w:sz w:val="24"/>
                <w:szCs w:val="24"/>
              </w:rPr>
            </w:pPr>
          </w:p>
        </w:tc>
        <w:tc>
          <w:tcPr>
            <w:tcW w:w="112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82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14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2910"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宋体"/>
                <w:sz w:val="24"/>
                <w:szCs w:val="24"/>
              </w:rPr>
            </w:pPr>
          </w:p>
        </w:tc>
        <w:tc>
          <w:tcPr>
            <w:tcW w:w="112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82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2910"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宋体"/>
                <w:sz w:val="24"/>
                <w:szCs w:val="24"/>
              </w:rPr>
            </w:pPr>
          </w:p>
        </w:tc>
        <w:tc>
          <w:tcPr>
            <w:tcW w:w="112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82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2910"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宋体"/>
                <w:sz w:val="24"/>
                <w:szCs w:val="24"/>
              </w:rPr>
            </w:pPr>
          </w:p>
        </w:tc>
        <w:tc>
          <w:tcPr>
            <w:tcW w:w="112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82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2910"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jc w:val="center"/>
              <w:rPr>
                <w:rFonts w:hint="eastAsia" w:ascii="宋体"/>
                <w:sz w:val="24"/>
                <w:szCs w:val="24"/>
              </w:rPr>
            </w:pPr>
          </w:p>
        </w:tc>
        <w:tc>
          <w:tcPr>
            <w:tcW w:w="112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82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14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2910"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c>
          <w:tcPr>
            <w:tcW w:w="19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0"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诚信</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声明</w:t>
            </w:r>
          </w:p>
        </w:tc>
        <w:tc>
          <w:tcPr>
            <w:tcW w:w="9211" w:type="dxa"/>
            <w:gridSpan w:val="1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sz w:val="24"/>
                <w:szCs w:val="24"/>
                <w:lang w:val="en-US"/>
              </w:rPr>
              <w:t>1.</w:t>
            </w:r>
            <w:r>
              <w:rPr>
                <w:rFonts w:hint="eastAsia" w:ascii="宋体" w:hAnsi="宋体" w:eastAsia="宋体" w:cs="宋体"/>
                <w:b/>
                <w:bCs/>
                <w:color w:val="000000"/>
                <w:sz w:val="24"/>
                <w:szCs w:val="24"/>
              </w:rPr>
              <w:t>本人填写的各项信息全部真实有效；</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000000"/>
                <w:sz w:val="24"/>
                <w:szCs w:val="24"/>
                <w:lang w:val="en-US"/>
              </w:rPr>
              <w:t>2.</w:t>
            </w:r>
            <w:r>
              <w:rPr>
                <w:rFonts w:hint="eastAsia" w:ascii="宋体" w:hAnsi="宋体" w:eastAsia="宋体" w:cs="宋体"/>
                <w:b/>
                <w:bCs/>
                <w:color w:val="000000"/>
                <w:sz w:val="24"/>
                <w:szCs w:val="24"/>
              </w:rPr>
              <w:t>因提供虚假信息所产生的一切后果，均由本人承担；</w:t>
            </w:r>
          </w:p>
          <w:p>
            <w:pPr>
              <w:keepNext w:val="0"/>
              <w:keepLines w:val="0"/>
              <w:widowControl/>
              <w:suppressLineNumbers w:val="0"/>
              <w:spacing w:before="0" w:beforeAutospacing="1" w:after="0" w:afterAutospacing="1"/>
              <w:ind w:left="0" w:right="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rPr>
              <w:t>3.</w:t>
            </w:r>
            <w:r>
              <w:rPr>
                <w:rFonts w:hint="eastAsia" w:ascii="宋体" w:hAnsi="宋体" w:eastAsia="宋体" w:cs="宋体"/>
                <w:b/>
                <w:bCs/>
                <w:color w:val="000000"/>
                <w:sz w:val="24"/>
                <w:szCs w:val="24"/>
              </w:rPr>
              <w:t>本人坚决服从招考单位的岗位安排。</w:t>
            </w:r>
          </w:p>
          <w:p>
            <w:pPr>
              <w:keepNext w:val="0"/>
              <w:keepLines w:val="0"/>
              <w:widowControl/>
              <w:suppressLineNumbers w:val="0"/>
              <w:spacing w:before="0" w:beforeAutospacing="1" w:after="0" w:afterAutospacing="1"/>
              <w:ind w:left="0" w:right="0"/>
              <w:jc w:val="left"/>
              <w:rPr>
                <w:rFonts w:hint="eastAsia" w:ascii="宋体" w:hAnsi="宋体" w:eastAsia="宋体" w:cs="宋体"/>
                <w:b/>
                <w:bCs/>
                <w:color w:val="000000"/>
                <w:sz w:val="24"/>
                <w:szCs w:val="24"/>
              </w:rPr>
            </w:pPr>
          </w:p>
          <w:p>
            <w:pPr>
              <w:keepNext w:val="0"/>
              <w:keepLines w:val="0"/>
              <w:widowControl/>
              <w:suppressLineNumbers w:val="0"/>
              <w:spacing w:before="0" w:beforeAutospacing="1" w:after="0" w:afterAutospacing="1"/>
              <w:ind w:left="4592" w:leftChars="2011" w:right="0" w:hanging="369" w:hangingChars="167"/>
              <w:jc w:val="left"/>
            </w:pPr>
            <w:r>
              <w:rPr>
                <w:rFonts w:hint="eastAsia" w:ascii="宋体" w:hAnsi="宋体" w:eastAsia="宋体" w:cs="宋体"/>
                <w:b/>
                <w:bCs/>
                <w:color w:val="000000"/>
                <w:sz w:val="22"/>
                <w:szCs w:val="24"/>
              </w:rPr>
              <w:t>本人签名：</w:t>
            </w:r>
            <w:r>
              <w:rPr>
                <w:rFonts w:hint="eastAsia" w:ascii="宋体" w:hAnsi="Calibri" w:eastAsia="宋体" w:cs="宋体"/>
                <w:b/>
                <w:bCs/>
                <w:color w:val="000000"/>
                <w:sz w:val="24"/>
                <w:szCs w:val="24"/>
                <w:lang w:val="en-US"/>
              </w:rPr>
              <w:br w:type="textWrapping"/>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rPr>
              <w:t>年</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rPr>
              <w:t>月</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47"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村</w:t>
            </w:r>
            <w:r>
              <w:rPr>
                <w:rFonts w:hint="eastAsia" w:ascii="宋体" w:hAnsi="宋体" w:eastAsia="宋体" w:cs="宋体"/>
                <w:b/>
                <w:bCs/>
                <w:color w:val="000000"/>
                <w:sz w:val="22"/>
                <w:szCs w:val="24"/>
                <w:lang w:eastAsia="zh-CN"/>
              </w:rPr>
              <w:t>（社区）</w:t>
            </w:r>
            <w:r>
              <w:rPr>
                <w:rFonts w:hint="eastAsia" w:ascii="宋体" w:hAnsi="宋体" w:eastAsia="宋体" w:cs="宋体"/>
                <w:b/>
                <w:bCs/>
                <w:color w:val="000000"/>
                <w:sz w:val="22"/>
                <w:szCs w:val="24"/>
              </w:rPr>
              <w:t>党组织意见</w:t>
            </w:r>
          </w:p>
        </w:tc>
        <w:tc>
          <w:tcPr>
            <w:tcW w:w="9211" w:type="dxa"/>
            <w:gridSpan w:val="1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Calibri" w:eastAsia="宋体" w:cs="宋体"/>
                <w:b/>
                <w:bCs/>
                <w:color w:val="000000"/>
                <w:sz w:val="22"/>
                <w:szCs w:val="24"/>
                <w:lang w:val="en-US"/>
              </w:rPr>
              <w:br w:type="textWrapping"/>
            </w:r>
            <w:r>
              <w:rPr>
                <w:rFonts w:hint="eastAsia" w:ascii="宋体" w:hAnsi="Calibri" w:eastAsia="宋体" w:cs="宋体"/>
                <w:b/>
                <w:bCs/>
                <w:color w:val="000000"/>
                <w:sz w:val="22"/>
                <w:szCs w:val="24"/>
                <w:lang w:val="en-US"/>
              </w:rPr>
              <w:t xml:space="preserve">                                        </w:t>
            </w:r>
            <w:r>
              <w:rPr>
                <w:rFonts w:hint="eastAsia" w:ascii="宋体" w:hAnsi="Calibri" w:eastAsia="宋体" w:cs="宋体"/>
                <w:b/>
                <w:bCs/>
                <w:color w:val="000000"/>
                <w:sz w:val="22"/>
                <w:szCs w:val="24"/>
              </w:rPr>
              <w:t>（党组织盖章）</w:t>
            </w:r>
            <w:r>
              <w:rPr>
                <w:rFonts w:hint="eastAsia" w:ascii="宋体" w:hAnsi="Calibri" w:eastAsia="宋体" w:cs="宋体"/>
                <w:b/>
                <w:bCs/>
                <w:color w:val="000000"/>
                <w:sz w:val="22"/>
                <w:szCs w:val="24"/>
                <w:lang w:val="en-US"/>
              </w:rPr>
              <w:br w:type="textWrapping"/>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rPr>
              <w:t>年</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rPr>
              <w:t>月</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4" w:hRule="atLeast"/>
        </w:trPr>
        <w:tc>
          <w:tcPr>
            <w:tcW w:w="94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rPr>
              <w:t>资格审查意见</w:t>
            </w:r>
          </w:p>
        </w:tc>
        <w:tc>
          <w:tcPr>
            <w:tcW w:w="9211" w:type="dxa"/>
            <w:gridSpan w:val="1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r>
              <w:rPr>
                <w:rFonts w:hint="eastAsia" w:ascii="宋体" w:hAnsi="宋体" w:eastAsia="宋体" w:cs="宋体"/>
                <w:b/>
                <w:bCs/>
                <w:color w:val="000000"/>
                <w:sz w:val="22"/>
                <w:szCs w:val="24"/>
                <w:lang w:val="en-US"/>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sz w:val="22"/>
                <w:szCs w:val="24"/>
                <w:lang w:val="en-US"/>
              </w:rPr>
            </w:pPr>
          </w:p>
          <w:p>
            <w:pPr>
              <w:keepNext w:val="0"/>
              <w:keepLines w:val="0"/>
              <w:widowControl/>
              <w:suppressLineNumbers w:val="0"/>
              <w:spacing w:before="0" w:beforeAutospacing="1" w:after="0" w:afterAutospacing="1"/>
              <w:ind w:left="0" w:right="0"/>
              <w:jc w:val="center"/>
            </w:pP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rPr>
              <w:t>审查人签字：</w:t>
            </w:r>
            <w:r>
              <w:rPr>
                <w:rFonts w:hint="eastAsia" w:ascii="宋体" w:hAnsi="Calibri" w:eastAsia="宋体" w:cs="宋体"/>
                <w:b/>
                <w:bCs/>
                <w:color w:val="000000"/>
                <w:sz w:val="22"/>
                <w:szCs w:val="24"/>
                <w:lang w:val="en-US"/>
              </w:rPr>
              <w:br w:type="textWrapping"/>
            </w:r>
            <w:r>
              <w:rPr>
                <w:rFonts w:hint="eastAsia" w:ascii="宋体" w:hAnsi="Calibri" w:eastAsia="宋体" w:cs="宋体"/>
                <w:b/>
                <w:bCs/>
                <w:color w:val="000000"/>
                <w:sz w:val="22"/>
                <w:szCs w:val="24"/>
                <w:lang w:val="en-US"/>
              </w:rPr>
              <w:t xml:space="preserve">            </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rPr>
              <w:t>年</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rPr>
              <w:t>月</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lang w:val="en-US" w:eastAsia="zh-CN"/>
              </w:rPr>
              <w:t xml:space="preserve"> </w:t>
            </w:r>
            <w:r>
              <w:rPr>
                <w:rFonts w:hint="eastAsia" w:ascii="宋体" w:hAnsi="宋体" w:eastAsia="宋体" w:cs="宋体"/>
                <w:b/>
                <w:bCs/>
                <w:color w:val="000000"/>
                <w:sz w:val="22"/>
                <w:szCs w:val="24"/>
                <w:lang w:val="en-US"/>
              </w:rPr>
              <w:t xml:space="preserve"> </w:t>
            </w:r>
            <w:r>
              <w:rPr>
                <w:rFonts w:hint="eastAsia" w:ascii="宋体" w:hAnsi="宋体" w:eastAsia="宋体" w:cs="宋体"/>
                <w:b/>
                <w:bCs/>
                <w:color w:val="000000"/>
                <w:sz w:val="22"/>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trPr>
        <w:tc>
          <w:tcPr>
            <w:tcW w:w="10158" w:type="dxa"/>
            <w:gridSpan w:val="15"/>
            <w:shd w:val="clear" w:color="auto" w:fill="auto"/>
            <w:noWrap/>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sz w:val="22"/>
                <w:szCs w:val="24"/>
              </w:rPr>
              <w:t>填表说明：</w:t>
            </w:r>
            <w:r>
              <w:rPr>
                <w:rFonts w:hint="eastAsia" w:ascii="宋体" w:hAnsi="宋体" w:eastAsia="宋体" w:cs="宋体"/>
                <w:color w:val="000000"/>
                <w:sz w:val="22"/>
                <w:szCs w:val="24"/>
                <w:lang w:val="en-US"/>
              </w:rPr>
              <w:t>1.</w:t>
            </w:r>
            <w:r>
              <w:rPr>
                <w:rFonts w:hint="eastAsia" w:ascii="宋体" w:hAnsi="宋体" w:eastAsia="宋体" w:cs="宋体"/>
                <w:color w:val="000000"/>
                <w:sz w:val="22"/>
                <w:szCs w:val="24"/>
              </w:rPr>
              <w:t>表格中时间填写均为“年份</w:t>
            </w:r>
            <w:r>
              <w:rPr>
                <w:rFonts w:hint="eastAsia" w:ascii="宋体" w:hAnsi="Calibri" w:eastAsia="宋体" w:cs="宋体"/>
                <w:color w:val="000000"/>
                <w:sz w:val="22"/>
                <w:szCs w:val="24"/>
                <w:lang w:val="en-US"/>
              </w:rPr>
              <w:t>.</w:t>
            </w:r>
            <w:r>
              <w:rPr>
                <w:rFonts w:hint="eastAsia" w:ascii="宋体" w:hAnsi="宋体" w:eastAsia="宋体" w:cs="宋体"/>
                <w:color w:val="000000"/>
                <w:sz w:val="22"/>
                <w:szCs w:val="24"/>
              </w:rPr>
              <w:t>月份”格式，如</w:t>
            </w:r>
            <w:r>
              <w:rPr>
                <w:rFonts w:hint="eastAsia" w:ascii="宋体" w:hAnsi="宋体" w:eastAsia="宋体" w:cs="宋体"/>
                <w:color w:val="000000"/>
                <w:sz w:val="22"/>
                <w:szCs w:val="24"/>
                <w:lang w:val="en-US"/>
              </w:rPr>
              <w:t>1990.10; 1998.09-2003.06</w:t>
            </w:r>
            <w:r>
              <w:rPr>
                <w:rFonts w:hint="eastAsia" w:ascii="宋体" w:hAnsi="宋体" w:eastAsia="宋体" w:cs="宋体"/>
                <w:color w:val="000000"/>
                <w:sz w:val="22"/>
                <w:szCs w:val="24"/>
              </w:rPr>
              <w:t>格式。</w:t>
            </w:r>
            <w:r>
              <w:rPr>
                <w:rFonts w:hint="eastAsia" w:ascii="宋体" w:hAnsi="宋体" w:eastAsia="宋体" w:cs="宋体"/>
                <w:color w:val="000000"/>
                <w:sz w:val="22"/>
                <w:szCs w:val="24"/>
                <w:lang w:val="en-US"/>
              </w:rPr>
              <w:t xml:space="preserve"> 2.</w:t>
            </w:r>
            <w:r>
              <w:rPr>
                <w:rFonts w:hint="eastAsia" w:ascii="宋体" w:hAnsi="宋体" w:eastAsia="宋体" w:cs="宋体"/>
                <w:color w:val="000000"/>
                <w:sz w:val="22"/>
                <w:szCs w:val="24"/>
              </w:rPr>
              <w:t>“本人简历”填写自高中或相当于高中学历开始，至</w:t>
            </w:r>
            <w:r>
              <w:rPr>
                <w:rFonts w:hint="eastAsia" w:ascii="宋体" w:hAnsi="宋体" w:eastAsia="宋体" w:cs="宋体"/>
                <w:color w:val="000000"/>
                <w:sz w:val="22"/>
                <w:szCs w:val="24"/>
                <w:lang w:val="en-US"/>
              </w:rPr>
              <w:t>2022</w:t>
            </w:r>
            <w:r>
              <w:rPr>
                <w:rFonts w:hint="eastAsia" w:ascii="宋体" w:hAnsi="宋体" w:eastAsia="宋体" w:cs="宋体"/>
                <w:color w:val="000000"/>
                <w:sz w:val="22"/>
                <w:szCs w:val="24"/>
              </w:rPr>
              <w:t>年</w:t>
            </w:r>
            <w:r>
              <w:rPr>
                <w:rFonts w:hint="eastAsia" w:ascii="宋体" w:hAnsi="宋体" w:eastAsia="宋体" w:cs="宋体"/>
                <w:color w:val="000000"/>
                <w:sz w:val="22"/>
                <w:szCs w:val="24"/>
                <w:lang w:val="en-US" w:eastAsia="zh-CN"/>
              </w:rPr>
              <w:t>5</w:t>
            </w:r>
            <w:r>
              <w:rPr>
                <w:rFonts w:hint="eastAsia" w:ascii="宋体" w:hAnsi="宋体" w:eastAsia="宋体" w:cs="宋体"/>
                <w:color w:val="000000"/>
                <w:sz w:val="22"/>
                <w:szCs w:val="24"/>
              </w:rPr>
              <w:t>月，本人的学习、工作经历，时间上不能有间断。</w:t>
            </w:r>
            <w:r>
              <w:rPr>
                <w:rFonts w:hint="eastAsia" w:ascii="宋体" w:hAnsi="宋体" w:eastAsia="宋体" w:cs="宋体"/>
                <w:color w:val="000000"/>
                <w:sz w:val="22"/>
                <w:szCs w:val="24"/>
                <w:lang w:val="en-US"/>
              </w:rPr>
              <w:t xml:space="preserve"> 3.</w:t>
            </w:r>
            <w:r>
              <w:rPr>
                <w:rFonts w:hint="eastAsia" w:ascii="宋体" w:hAnsi="宋体" w:eastAsia="宋体" w:cs="宋体"/>
                <w:color w:val="000000"/>
                <w:sz w:val="22"/>
                <w:szCs w:val="24"/>
              </w:rPr>
              <w:t>主要家庭成员包括：父母、配偶、子女等直系血亲以及对本人有重大影响的其他直系血亲和旁系血亲的社会关系名称。</w:t>
            </w:r>
          </w:p>
        </w:tc>
      </w:tr>
    </w:tbl>
    <w:p/>
    <w:p>
      <w:pPr>
        <w:pStyle w:val="6"/>
        <w:keepNext w:val="0"/>
        <w:keepLines w:val="0"/>
        <w:widowControl/>
        <w:suppressLineNumbers w:val="0"/>
        <w:spacing w:before="0" w:beforeAutospacing="1" w:after="0" w:afterAutospacing="0" w:line="600" w:lineRule="exact"/>
        <w:ind w:left="0" w:right="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rPr>
        <w:t>2</w:t>
      </w:r>
      <w:r>
        <w:rPr>
          <w:rFonts w:hint="eastAsia" w:ascii="黑体" w:hAnsi="黑体" w:eastAsia="黑体" w:cs="黑体"/>
          <w:sz w:val="32"/>
          <w:szCs w:val="32"/>
        </w:rPr>
        <w:t>：</w:t>
      </w:r>
    </w:p>
    <w:p>
      <w:pPr>
        <w:pStyle w:val="6"/>
        <w:keepNext w:val="0"/>
        <w:keepLines w:val="0"/>
        <w:widowControl/>
        <w:suppressLineNumbers w:val="0"/>
        <w:spacing w:line="600" w:lineRule="exact"/>
        <w:jc w:val="center"/>
      </w:pPr>
      <w:r>
        <w:rPr>
          <w:rFonts w:hint="eastAsia" w:ascii="方正小标宋简体" w:hAnsi="方正小标宋简体" w:eastAsia="方正小标宋简体" w:cs="方正小标宋简体"/>
          <w:sz w:val="44"/>
          <w:szCs w:val="44"/>
        </w:rPr>
        <w:t>疫情防控须知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pPr>
      <w:r>
        <w:rPr>
          <w:rFonts w:hint="eastAsia" w:ascii="仿宋_GB2312" w:hAnsi="仿宋" w:eastAsia="仿宋_GB2312" w:cs="仿宋"/>
          <w:sz w:val="32"/>
          <w:szCs w:val="32"/>
        </w:rPr>
        <w:t>一、请考生提前申领“安康码”并保持绿码状态。做好每日体温测量和健康监测，持续关注“安康码”状态。非绿码人员需通过健康打卡、个人申诉、核酸检测等方式尽快转为绿码。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textAlignment w:val="auto"/>
      </w:pPr>
      <w:r>
        <w:rPr>
          <w:rFonts w:hint="eastAsia" w:ascii="仿宋_GB2312" w:hAnsi="仿宋" w:eastAsia="仿宋_GB2312" w:cs="仿宋"/>
          <w:sz w:val="32"/>
          <w:szCs w:val="32"/>
        </w:rPr>
        <w:t>二、请考生考前自行查验通信大数据行程卡。根据疫情防控有关要求，如中高风险地区人员已来（返）铜，一律实施</w:t>
      </w:r>
      <w:r>
        <w:rPr>
          <w:rFonts w:hint="eastAsia" w:ascii="仿宋_GB2312" w:hAnsi="仿宋" w:eastAsia="仿宋_GB2312" w:cs="仿宋"/>
          <w:sz w:val="32"/>
          <w:szCs w:val="32"/>
          <w:lang w:val="en-US"/>
        </w:rPr>
        <w:t>14</w:t>
      </w:r>
      <w:r>
        <w:rPr>
          <w:rFonts w:hint="eastAsia" w:ascii="仿宋_GB2312" w:hAnsi="仿宋" w:eastAsia="仿宋_GB2312" w:cs="仿宋"/>
          <w:sz w:val="32"/>
          <w:szCs w:val="32"/>
        </w:rPr>
        <w:t>天集中隔离；如中高风险地区所在县区人员已来（返）铜，需</w:t>
      </w:r>
      <w:r>
        <w:rPr>
          <w:rFonts w:hint="eastAsia" w:ascii="仿宋_GB2312" w:hAnsi="仿宋" w:eastAsia="仿宋_GB2312" w:cs="仿宋"/>
          <w:sz w:val="32"/>
          <w:szCs w:val="32"/>
          <w:lang w:val="en-US"/>
        </w:rPr>
        <w:t>7</w:t>
      </w:r>
      <w:r>
        <w:rPr>
          <w:rFonts w:hint="eastAsia" w:ascii="仿宋_GB2312" w:hAnsi="仿宋" w:eastAsia="仿宋_GB2312" w:cs="仿宋"/>
          <w:sz w:val="32"/>
          <w:szCs w:val="32"/>
        </w:rPr>
        <w:t>天集中隔离或居家隔离</w:t>
      </w:r>
      <w:r>
        <w:rPr>
          <w:rFonts w:hint="eastAsia" w:ascii="仿宋_GB2312" w:hAnsi="仿宋" w:eastAsia="仿宋_GB2312" w:cs="仿宋"/>
          <w:sz w:val="32"/>
          <w:szCs w:val="32"/>
          <w:lang w:val="en-US"/>
        </w:rPr>
        <w:t>+7</w:t>
      </w:r>
      <w:r>
        <w:rPr>
          <w:rFonts w:hint="eastAsia" w:ascii="仿宋_GB2312" w:hAnsi="仿宋" w:eastAsia="仿宋_GB2312" w:cs="仿宋"/>
          <w:sz w:val="32"/>
          <w:szCs w:val="32"/>
        </w:rPr>
        <w:t>天健康监测；</w:t>
      </w:r>
      <w:r>
        <w:rPr>
          <w:rFonts w:hint="eastAsia" w:ascii="仿宋_GB2312" w:hAnsi="仿宋" w:eastAsia="仿宋_GB2312" w:cs="仿宋"/>
          <w:sz w:val="32"/>
          <w:szCs w:val="32"/>
          <w:lang w:val="en-US" w:eastAsia="zh-CN"/>
        </w:rPr>
        <w:t>如</w:t>
      </w:r>
      <w:r>
        <w:rPr>
          <w:rFonts w:hint="eastAsia" w:ascii="仿宋_GB2312" w:hAnsi="仿宋" w:eastAsia="仿宋_GB2312" w:cs="仿宋"/>
          <w:sz w:val="32"/>
          <w:szCs w:val="32"/>
        </w:rPr>
        <w:t>低风险地区来（返）铜人员，需健康码和行程码无异常、48小时内核酸检测阴性证明，落实核酸检测“三天两检”。并请关注抵铜</w:t>
      </w:r>
      <w:r>
        <w:rPr>
          <w:rFonts w:hint="eastAsia" w:ascii="仿宋_GB2312" w:hAnsi="仿宋" w:eastAsia="仿宋_GB2312" w:cs="仿宋"/>
          <w:sz w:val="32"/>
          <w:szCs w:val="32"/>
          <w:lang w:val="en-US" w:eastAsia="zh-CN"/>
        </w:rPr>
        <w:t>前</w:t>
      </w:r>
      <w:r>
        <w:rPr>
          <w:rFonts w:hint="eastAsia" w:ascii="仿宋_GB2312" w:hAnsi="仿宋" w:eastAsia="仿宋_GB2312" w:cs="仿宋"/>
          <w:sz w:val="32"/>
          <w:szCs w:val="32"/>
        </w:rPr>
        <w:t>14天内旅居地的疫情动态，有出现中高风险地区的立即主动向</w:t>
      </w:r>
      <w:r>
        <w:rPr>
          <w:rFonts w:hint="eastAsia" w:ascii="仿宋_GB2312" w:hAnsi="仿宋" w:eastAsia="仿宋_GB2312" w:cs="仿宋"/>
          <w:sz w:val="32"/>
          <w:szCs w:val="32"/>
          <w:lang w:eastAsia="zh-CN"/>
        </w:rPr>
        <w:t>五松</w:t>
      </w:r>
      <w:r>
        <w:rPr>
          <w:rFonts w:hint="eastAsia" w:ascii="仿宋_GB2312" w:hAnsi="仿宋" w:eastAsia="仿宋_GB2312" w:cs="仿宋"/>
          <w:sz w:val="32"/>
          <w:szCs w:val="32"/>
        </w:rPr>
        <w:t>镇报告报备，配合落实管控</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联系电</w:t>
      </w:r>
      <w:r>
        <w:rPr>
          <w:rFonts w:hint="eastAsia" w:ascii="仿宋_GB2312" w:hAnsi="仿宋" w:eastAsia="仿宋_GB2312" w:cs="仿宋"/>
          <w:sz w:val="32"/>
          <w:szCs w:val="32"/>
          <w:lang w:val="en-US" w:eastAsia="zh-CN"/>
        </w:rPr>
        <w:t>话：0562-</w:t>
      </w:r>
      <w:r>
        <w:rPr>
          <w:rFonts w:hint="eastAsia" w:ascii="仿宋_GB2312" w:hAnsi="仿宋" w:eastAsia="仿宋_GB2312" w:cs="仿宋"/>
          <w:sz w:val="32"/>
          <w:szCs w:val="32"/>
        </w:rPr>
        <w:t>8820863。</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_GB2312" w:hAnsi="仿宋" w:eastAsia="仿宋_GB2312" w:cs="仿宋"/>
          <w:sz w:val="32"/>
          <w:szCs w:val="32"/>
        </w:rPr>
        <w:t>　　</w:t>
      </w:r>
      <w:r>
        <w:rPr>
          <w:rFonts w:hint="eastAsia" w:ascii="仿宋_GB2312" w:hAnsi="楷体" w:eastAsia="仿宋_GB2312" w:cs="楷体"/>
          <w:sz w:val="32"/>
          <w:szCs w:val="32"/>
        </w:rPr>
        <w:t>境内中高风险地区查看方法：</w:t>
      </w:r>
      <w:r>
        <w:rPr>
          <w:rFonts w:hint="eastAsia" w:ascii="仿宋_GB2312" w:hAnsi="仿宋" w:eastAsia="仿宋_GB2312" w:cs="仿宋"/>
          <w:sz w:val="32"/>
          <w:szCs w:val="32"/>
        </w:rPr>
        <w:t>微信公众号搜索关注“中国政府网”</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“疫情服务”选项里点击“疫情风险等级查询”</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点击上方“点击查看全国中高风险疫情地区”。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_GB2312" w:hAnsi="仿宋" w:eastAsia="仿宋_GB2312" w:cs="仿宋"/>
          <w:sz w:val="32"/>
          <w:szCs w:val="32"/>
        </w:rPr>
        <w:t>　　</w:t>
      </w:r>
      <w:r>
        <w:rPr>
          <w:rFonts w:hint="eastAsia" w:ascii="仿宋_GB2312" w:hAnsi="楷体" w:eastAsia="仿宋_GB2312" w:cs="楷体"/>
          <w:sz w:val="32"/>
          <w:szCs w:val="32"/>
        </w:rPr>
        <w:t>个人行程卡查询路径：</w:t>
      </w:r>
      <w:r>
        <w:rPr>
          <w:rFonts w:hint="eastAsia" w:ascii="仿宋_GB2312" w:hAnsi="仿宋" w:eastAsia="仿宋_GB2312" w:cs="仿宋"/>
          <w:sz w:val="32"/>
          <w:szCs w:val="32"/>
        </w:rPr>
        <w:t>“国家政务服务平台”微信小程序</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“通信行程卡”</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输入手机号码</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查询本人在疫情期间</w:t>
      </w:r>
      <w:r>
        <w:rPr>
          <w:rFonts w:hint="eastAsia" w:ascii="仿宋_GB2312" w:hAnsi="仿宋" w:eastAsia="仿宋_GB2312" w:cs="仿宋"/>
          <w:sz w:val="32"/>
          <w:szCs w:val="32"/>
          <w:lang w:val="en-US"/>
        </w:rPr>
        <w:t>14</w:t>
      </w:r>
      <w:r>
        <w:rPr>
          <w:rFonts w:hint="eastAsia" w:ascii="仿宋_GB2312" w:hAnsi="仿宋" w:eastAsia="仿宋_GB2312" w:cs="仿宋"/>
          <w:sz w:val="32"/>
          <w:szCs w:val="32"/>
        </w:rPr>
        <w:t>天内到访信息。</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_GB2312" w:hAnsi="仿宋" w:eastAsia="仿宋_GB2312" w:cs="仿宋"/>
          <w:sz w:val="32"/>
          <w:szCs w:val="32"/>
        </w:rPr>
        <w:t>　　三、请考生考试当天提前抵达考点。准备好准考证、身份证和手机，扫描考点入口处“安康码”，出示行程卡（安康码界面打开通信大数据行程卡，查询近</w:t>
      </w:r>
      <w:r>
        <w:rPr>
          <w:rFonts w:hint="eastAsia" w:ascii="仿宋_GB2312" w:hAnsi="仿宋" w:eastAsia="仿宋_GB2312" w:cs="仿宋"/>
          <w:sz w:val="32"/>
          <w:szCs w:val="32"/>
          <w:lang w:val="en-US"/>
        </w:rPr>
        <w:t>14</w:t>
      </w:r>
      <w:r>
        <w:rPr>
          <w:rFonts w:hint="eastAsia" w:ascii="仿宋_GB2312" w:hAnsi="仿宋" w:eastAsia="仿宋_GB2312" w:cs="仿宋"/>
          <w:sz w:val="32"/>
          <w:szCs w:val="32"/>
        </w:rPr>
        <w:t>天内的行程）并将扫描和查询的结果出示给工作人员，接受体温监测。请考生提前自备一次性医用口罩，考试期间除身份核验环节外，全程佩戴口罩，并始终保持安全距离。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_GB2312" w:hAnsi="仿宋" w:eastAsia="仿宋_GB2312" w:cs="仿宋"/>
          <w:sz w:val="32"/>
          <w:szCs w:val="32"/>
        </w:rPr>
        <w:t>　　四、考生考前如出现发热、乏力、咳嗽、呼吸困难、腹泻等症状应如实报告所在地疾控部门并及时就诊。考试期间有身体不适症状的人员应立即向工作人员报告并服从工作人员的管理。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_GB2312" w:hAnsi="仿宋" w:eastAsia="仿宋_GB2312" w:cs="仿宋"/>
          <w:sz w:val="32"/>
          <w:szCs w:val="32"/>
        </w:rPr>
        <w:t>　　五、请考生考前及时关注境内中高风险地区更新动态。保持良好卫生习惯与作息规律，做好个人防护，减少人员接触。请考生考试当天采取合适的出行方式前往考点，与他人保持安全间距。</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r>
        <w:rPr>
          <w:rFonts w:hint="eastAsia" w:ascii="仿宋_GB2312" w:hAnsi="仿宋" w:eastAsia="仿宋_GB2312" w:cs="仿宋"/>
          <w:sz w:val="32"/>
          <w:szCs w:val="32"/>
        </w:rPr>
        <w:t>　　六、考生隐瞒或谎报旅居史、接触史、健康状况等疫情防控重点信息，不配合工作人员进行防疫检测、询问等造成不良后果的，终止其考试并依法追究法律责任。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u w:val="thick"/>
          <w:lang w:val="en-US"/>
        </w:rPr>
      </w:pPr>
    </w:p>
    <w:p>
      <w:pPr>
        <w:pStyle w:val="2"/>
        <w:rPr>
          <w:rFonts w:hint="eastAsia"/>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u w:val="thick"/>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pPr>
      <w:r>
        <w:rPr>
          <w:rFonts w:hint="eastAsia" w:ascii="仿宋_GB2312" w:hAnsi="仿宋_GB2312" w:eastAsia="仿宋_GB2312" w:cs="仿宋_GB2312"/>
          <w:sz w:val="32"/>
          <w:szCs w:val="32"/>
          <w:u w:val="thick"/>
        </w:rPr>
        <w:t>我已仔细阅读并知晓疫情防控相关工作要求，并严格遵守。若违反疫情防控规定，自愿承担相关责任。（考生手写）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考生：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p>
    <w:sectPr>
      <w:footerReference r:id="rId3" w:type="default"/>
      <w:pgSz w:w="11906" w:h="16838"/>
      <w:pgMar w:top="1270" w:right="1349" w:bottom="1157"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604"/>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ZmEwMjExNGM0MTdlMTdkNGQ2M2E2MmZmODE0NGIifQ=="/>
  </w:docVars>
  <w:rsids>
    <w:rsidRoot w:val="00000000"/>
    <w:rsid w:val="00296707"/>
    <w:rsid w:val="007E6F92"/>
    <w:rsid w:val="01EE5E5A"/>
    <w:rsid w:val="02964702"/>
    <w:rsid w:val="03BE2D23"/>
    <w:rsid w:val="041726FC"/>
    <w:rsid w:val="061D4AE9"/>
    <w:rsid w:val="0813058A"/>
    <w:rsid w:val="08F01FE3"/>
    <w:rsid w:val="0B071D3B"/>
    <w:rsid w:val="0B8827A8"/>
    <w:rsid w:val="0BC7306F"/>
    <w:rsid w:val="0C337CA3"/>
    <w:rsid w:val="0CCC4FEA"/>
    <w:rsid w:val="0E601E8E"/>
    <w:rsid w:val="102A5607"/>
    <w:rsid w:val="107751C1"/>
    <w:rsid w:val="10B262A5"/>
    <w:rsid w:val="117E2FEE"/>
    <w:rsid w:val="122E4051"/>
    <w:rsid w:val="127F6BB9"/>
    <w:rsid w:val="128C3251"/>
    <w:rsid w:val="12FD414F"/>
    <w:rsid w:val="144B0EEA"/>
    <w:rsid w:val="169A2DE9"/>
    <w:rsid w:val="16D47969"/>
    <w:rsid w:val="175722E2"/>
    <w:rsid w:val="1AD16A0B"/>
    <w:rsid w:val="1B2E3FA0"/>
    <w:rsid w:val="1D8E3BF5"/>
    <w:rsid w:val="1D91715A"/>
    <w:rsid w:val="1DD90022"/>
    <w:rsid w:val="1EEE7042"/>
    <w:rsid w:val="1EF54DB0"/>
    <w:rsid w:val="1FD655B6"/>
    <w:rsid w:val="20787526"/>
    <w:rsid w:val="226C5861"/>
    <w:rsid w:val="2568041B"/>
    <w:rsid w:val="25956469"/>
    <w:rsid w:val="268472D8"/>
    <w:rsid w:val="26A5092E"/>
    <w:rsid w:val="27487B6B"/>
    <w:rsid w:val="27F53B34"/>
    <w:rsid w:val="28757E8C"/>
    <w:rsid w:val="29D7547C"/>
    <w:rsid w:val="2AA64209"/>
    <w:rsid w:val="2D1934DC"/>
    <w:rsid w:val="2F4D2184"/>
    <w:rsid w:val="2FB23E4A"/>
    <w:rsid w:val="31EA6E66"/>
    <w:rsid w:val="329D4BAF"/>
    <w:rsid w:val="33461979"/>
    <w:rsid w:val="337325A7"/>
    <w:rsid w:val="337B3101"/>
    <w:rsid w:val="34483503"/>
    <w:rsid w:val="34D0301A"/>
    <w:rsid w:val="35170C48"/>
    <w:rsid w:val="353112A0"/>
    <w:rsid w:val="359A02D7"/>
    <w:rsid w:val="36B35464"/>
    <w:rsid w:val="36D945F3"/>
    <w:rsid w:val="39241B86"/>
    <w:rsid w:val="3A0579C1"/>
    <w:rsid w:val="3A3132BA"/>
    <w:rsid w:val="3A336649"/>
    <w:rsid w:val="3C71439A"/>
    <w:rsid w:val="3DC079A3"/>
    <w:rsid w:val="3F0B4C4E"/>
    <w:rsid w:val="40330901"/>
    <w:rsid w:val="41197EAE"/>
    <w:rsid w:val="41B01DDC"/>
    <w:rsid w:val="421F738E"/>
    <w:rsid w:val="427F2D4C"/>
    <w:rsid w:val="4319040F"/>
    <w:rsid w:val="43E90A73"/>
    <w:rsid w:val="44292F78"/>
    <w:rsid w:val="44D75D4A"/>
    <w:rsid w:val="46BA49F3"/>
    <w:rsid w:val="470C0015"/>
    <w:rsid w:val="47615D53"/>
    <w:rsid w:val="47767A51"/>
    <w:rsid w:val="484D3E78"/>
    <w:rsid w:val="494122F8"/>
    <w:rsid w:val="49501AD7"/>
    <w:rsid w:val="4DAC6913"/>
    <w:rsid w:val="4DFA0CB0"/>
    <w:rsid w:val="4F3A7D73"/>
    <w:rsid w:val="4F83534C"/>
    <w:rsid w:val="52417FA5"/>
    <w:rsid w:val="534A1D91"/>
    <w:rsid w:val="5687760B"/>
    <w:rsid w:val="59DD395F"/>
    <w:rsid w:val="5A4B3B7D"/>
    <w:rsid w:val="5BEA75B7"/>
    <w:rsid w:val="5C1A47F6"/>
    <w:rsid w:val="5CA95D7B"/>
    <w:rsid w:val="5D6B2358"/>
    <w:rsid w:val="5D9E1657"/>
    <w:rsid w:val="5EE642BE"/>
    <w:rsid w:val="5F60611F"/>
    <w:rsid w:val="5FB250F9"/>
    <w:rsid w:val="60E80B76"/>
    <w:rsid w:val="60F41422"/>
    <w:rsid w:val="6126362C"/>
    <w:rsid w:val="6136397E"/>
    <w:rsid w:val="61A94127"/>
    <w:rsid w:val="61BF63D8"/>
    <w:rsid w:val="63CD3A9C"/>
    <w:rsid w:val="641E4896"/>
    <w:rsid w:val="64E317FD"/>
    <w:rsid w:val="672C55DE"/>
    <w:rsid w:val="67724674"/>
    <w:rsid w:val="67BC7855"/>
    <w:rsid w:val="6891377B"/>
    <w:rsid w:val="69857B04"/>
    <w:rsid w:val="69B83127"/>
    <w:rsid w:val="6ABF3149"/>
    <w:rsid w:val="6B7B4D86"/>
    <w:rsid w:val="6BE35C9C"/>
    <w:rsid w:val="6C571428"/>
    <w:rsid w:val="6D321474"/>
    <w:rsid w:val="70FD0B30"/>
    <w:rsid w:val="713A3B9E"/>
    <w:rsid w:val="744D28B4"/>
    <w:rsid w:val="75374BC9"/>
    <w:rsid w:val="75976C60"/>
    <w:rsid w:val="763000A3"/>
    <w:rsid w:val="773429BC"/>
    <w:rsid w:val="78514255"/>
    <w:rsid w:val="78596D75"/>
    <w:rsid w:val="7925068A"/>
    <w:rsid w:val="792E51E6"/>
    <w:rsid w:val="7B5D6256"/>
    <w:rsid w:val="7CE87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99"/>
    <w:pPr>
      <w:spacing w:line="590" w:lineRule="exact"/>
      <w:ind w:firstLine="880" w:firstLineChars="200"/>
    </w:pPr>
    <w:rPr>
      <w:rFonts w:eastAsia="方正仿宋_GBK"/>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3498</Words>
  <Characters>3637</Characters>
  <Lines>0</Lines>
  <Paragraphs>0</Paragraphs>
  <TotalTime>3</TotalTime>
  <ScaleCrop>false</ScaleCrop>
  <LinksUpToDate>false</LinksUpToDate>
  <CharactersWithSpaces>4032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沫沫</cp:lastModifiedBy>
  <cp:lastPrinted>2022-05-18T07:05:00Z</cp:lastPrinted>
  <dcterms:modified xsi:type="dcterms:W3CDTF">2022-05-19T01:54:54Z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AFFAD0581AA244AB89CC7C07D4777EA6</vt:lpwstr>
  </property>
</Properties>
</file>